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160" w:line="256.8" w:lineRule="auto"/>
        <w:rPr>
          <w:b w:val="1"/>
          <w:sz w:val="28"/>
          <w:szCs w:val="28"/>
        </w:rPr>
      </w:pPr>
      <w:bookmarkStart w:colFirst="0" w:colLast="0" w:name="_jkwzz9gj051h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 ANEXO II - PLANO DE TRABALHO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6.8" w:lineRule="auto"/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PLANO DE TRABALHO DO TERMO DE EXECUÇÃO DESCENTRALIZADA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6.8" w:lineRule="auto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6.8" w:lineRule="auto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spacing w:after="120" w:line="256.8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DADOS CADASTRAIS DA UNIDADE DESCENTRALIZADORA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120" w:line="256.8" w:lineRule="auto"/>
              <w:ind w:left="36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Estas informações devem ser solicitadas ao órgão que repassará os recursos do 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120" w:line="256.8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Unidade Descentralizadora e Responsável</w:t>
            </w:r>
          </w:p>
          <w:p w:rsidR="00000000" w:rsidDel="00000000" w:rsidP="00000000" w:rsidRDefault="00000000" w:rsidRPr="00000000" w14:paraId="00000009">
            <w:pPr>
              <w:spacing w:after="120" w:line="256.8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órgão ou entidade descentralizador(a): SETEC / Secretaria de Educação Profissional e Tecnológica</w:t>
            </w:r>
          </w:p>
          <w:p w:rsidR="00000000" w:rsidDel="00000000" w:rsidP="00000000" w:rsidRDefault="00000000" w:rsidRPr="00000000" w14:paraId="0000000A">
            <w:pPr>
              <w:spacing w:after="120" w:line="256.8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da autoridade competente: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120" w:line="256.8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Número do CPF: </w:t>
            </w:r>
          </w:p>
          <w:p w:rsidR="00000000" w:rsidDel="00000000" w:rsidP="00000000" w:rsidRDefault="00000000" w:rsidRPr="00000000" w14:paraId="0000000C">
            <w:pPr>
              <w:spacing w:after="120" w:line="256.8" w:lineRule="auto"/>
              <w:ind w:right="14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da Secretaria/Departamento/Unidade Responsável pelo acompanhamento da execução do objeto do TED: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120" w:line="256.8" w:lineRule="auto"/>
              <w:ind w:right="14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UG SIAFI</w:t>
            </w:r>
          </w:p>
          <w:p w:rsidR="00000000" w:rsidDel="00000000" w:rsidP="00000000" w:rsidRDefault="00000000" w:rsidRPr="00000000" w14:paraId="0000000E">
            <w:pPr>
              <w:spacing w:after="120" w:line="256.8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Número e Nome da Unidade Gestora - UG que descentralizará o crédito:  </w:t>
            </w:r>
          </w:p>
          <w:p w:rsidR="00000000" w:rsidDel="00000000" w:rsidP="00000000" w:rsidRDefault="00000000" w:rsidRPr="00000000" w14:paraId="0000000F">
            <w:pPr>
              <w:spacing w:after="120" w:line="256.8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Número e Nome da Unidade Gestora - UG Responsável pelo acompanhamento da execução do objeto do TED: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after="120" w:line="256.8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DADOS CADASTRAIS DA UNIDADE DESCENTRALIZADA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20" w:line="256.8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Unidade Descentralizada e Responsável</w:t>
            </w:r>
          </w:p>
          <w:p w:rsidR="00000000" w:rsidDel="00000000" w:rsidP="00000000" w:rsidRDefault="00000000" w:rsidRPr="00000000" w14:paraId="00000012">
            <w:pPr>
              <w:spacing w:after="120" w:line="256.8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órgão ou entidade descentralizada: IFMS / Instituto Federal de Educação, Ciência e Tecnologia de Mato Grosso do Sul</w:t>
            </w:r>
          </w:p>
          <w:p w:rsidR="00000000" w:rsidDel="00000000" w:rsidP="00000000" w:rsidRDefault="00000000" w:rsidRPr="00000000" w14:paraId="00000013">
            <w:pPr>
              <w:spacing w:after="120" w:line="256.8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da autoridade competente: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Nome do Reitor atual</w:t>
            </w:r>
          </w:p>
          <w:p w:rsidR="00000000" w:rsidDel="00000000" w:rsidP="00000000" w:rsidRDefault="00000000" w:rsidRPr="00000000" w14:paraId="00000014">
            <w:pPr>
              <w:spacing w:after="120" w:line="256.8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Número do CPF: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cpf do Reitor atual</w:t>
            </w:r>
          </w:p>
          <w:p w:rsidR="00000000" w:rsidDel="00000000" w:rsidP="00000000" w:rsidRDefault="00000000" w:rsidRPr="00000000" w14:paraId="00000015">
            <w:pPr>
              <w:spacing w:after="120" w:line="256.8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da Secretaria/Departamento/Unidade Responsável pela execução do objeto do TED: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setor/campus/reitoria responsável pela execução</w:t>
            </w:r>
          </w:p>
          <w:p w:rsidR="00000000" w:rsidDel="00000000" w:rsidP="00000000" w:rsidRDefault="00000000" w:rsidRPr="00000000" w14:paraId="00000016">
            <w:pPr>
              <w:spacing w:after="120" w:line="256.8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b) UG SIAFI </w:t>
            </w:r>
          </w:p>
          <w:p w:rsidR="00000000" w:rsidDel="00000000" w:rsidP="00000000" w:rsidRDefault="00000000" w:rsidRPr="00000000" w14:paraId="00000017">
            <w:pPr>
              <w:spacing w:after="120" w:line="256.8" w:lineRule="auto"/>
              <w:ind w:lef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Número e Nome da Unidade Gestora - UG que receberá o crédito: 158132 – INSTITUTO FEDERAL DE EDUCAÇÃO, CIÊNCIA E TECNOLOGIA DE MATO GROSSO DO SUL - 26415 </w:t>
            </w:r>
          </w:p>
          <w:p w:rsidR="00000000" w:rsidDel="00000000" w:rsidP="00000000" w:rsidRDefault="00000000" w:rsidRPr="00000000" w14:paraId="00000018">
            <w:pPr>
              <w:spacing w:after="120" w:line="256.8" w:lineRule="auto"/>
              <w:ind w:left="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Número e Nome da Unidade Gestora -UG responsável pela execução do objeto do TED: 158132 – INSTITUTO FEDERAL DE EDUCAÇÃO, CIÊNCIA E TECNOLOGIA DE MATO GROSSO DO SUL - 26415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after="120" w:line="256.8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OBJETO: </w:t>
            </w:r>
          </w:p>
          <w:p w:rsidR="00000000" w:rsidDel="00000000" w:rsidP="00000000" w:rsidRDefault="00000000" w:rsidRPr="00000000" w14:paraId="0000001A">
            <w:pPr>
              <w:spacing w:after="120" w:line="256.8" w:lineRule="auto"/>
              <w:ind w:left="7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Descrever o mais sucinto possível qual será o objetivo a ser alcançado.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after="120" w:line="256.8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DESCRIÇÃO DAS AÇÕES E METAS A SEREM DESENVOLVIDAS NO     ÂMBITO DO TED:</w:t>
            </w:r>
          </w:p>
          <w:p w:rsidR="00000000" w:rsidDel="00000000" w:rsidP="00000000" w:rsidRDefault="00000000" w:rsidRPr="00000000" w14:paraId="0000001C">
            <w:pPr>
              <w:spacing w:after="120" w:line="256.8" w:lineRule="auto"/>
              <w:ind w:left="7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Demonstrar a situação que ensejou a necessidade do TED, relacionar como essa    situação será modificada com os recursos recebidos do TED,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ndicar a localidade, o público-alvo, dentre outros aspectos capazes de definir o alcance.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after="120" w:line="256.8" w:lineRule="auto"/>
              <w:ind w:left="720" w:hanging="36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JUSTIFICATIVA E MOTIVAÇÃO PARA CELEBRAÇÃO DO TED:</w:t>
            </w:r>
          </w:p>
          <w:p w:rsidR="00000000" w:rsidDel="00000000" w:rsidP="00000000" w:rsidRDefault="00000000" w:rsidRPr="00000000" w14:paraId="0000001E">
            <w:pPr>
              <w:spacing w:after="120" w:line="256.8" w:lineRule="auto"/>
              <w:ind w:left="72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Esplanar objetivamente a relevância do projeto como solução a um problema existente ou necessidade identificada, demonstrar de forma qualitativa e quantitativas. Justificar porque o TED deve ser implantado e executado. Demonstrar a situação que motivou a necessidade do TED e relacionar com o objeto.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after="120" w:line="256.8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SUBDESCENTRALIZAÇÃO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120" w:line="256.8" w:lineRule="auto"/>
              <w:ind w:left="140" w:right="-4180" w:firstLine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Unidade Descentralizadora autoriza a subdescentralização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para outro órgão</w:t>
            </w:r>
          </w:p>
          <w:p w:rsidR="00000000" w:rsidDel="00000000" w:rsidP="00000000" w:rsidRDefault="00000000" w:rsidRPr="00000000" w14:paraId="00000021">
            <w:pPr>
              <w:spacing w:after="120" w:line="256.8" w:lineRule="auto"/>
              <w:ind w:left="140" w:right="-41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ou entidade da administração pública federal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22">
            <w:pPr>
              <w:spacing w:after="120" w:line="256.8" w:lineRule="auto"/>
              <w:ind w:left="140" w:righ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 )Sim</w:t>
            </w:r>
          </w:p>
          <w:p w:rsidR="00000000" w:rsidDel="00000000" w:rsidP="00000000" w:rsidRDefault="00000000" w:rsidRPr="00000000" w14:paraId="00000023">
            <w:pPr>
              <w:spacing w:after="120" w:line="256.8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( X )Não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after="120" w:line="256.8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FORMAS POSSÍVEIS DE EXECUÇÃO DOS CRÉDITOS ORÇAMENTÁRIOS: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120" w:line="256.8" w:lineRule="auto"/>
              <w:ind w:right="-418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forma de execução dos créditos orçamentários descentralizados poderá ser:</w:t>
            </w:r>
          </w:p>
          <w:p w:rsidR="00000000" w:rsidDel="00000000" w:rsidP="00000000" w:rsidRDefault="00000000" w:rsidRPr="00000000" w14:paraId="00000026">
            <w:pPr>
              <w:spacing w:after="120" w:line="256.8" w:lineRule="auto"/>
              <w:ind w:right="-418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( X ) Direta, por meio da utilização capacidade organizacional da Unidade </w:t>
            </w:r>
          </w:p>
          <w:p w:rsidR="00000000" w:rsidDel="00000000" w:rsidP="00000000" w:rsidRDefault="00000000" w:rsidRPr="00000000" w14:paraId="00000027">
            <w:pPr>
              <w:spacing w:after="120" w:line="256.8" w:lineRule="auto"/>
              <w:ind w:right="-418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Descentralizada.</w:t>
            </w:r>
          </w:p>
          <w:p w:rsidR="00000000" w:rsidDel="00000000" w:rsidP="00000000" w:rsidRDefault="00000000" w:rsidRPr="00000000" w14:paraId="00000028">
            <w:pPr>
              <w:spacing w:after="120" w:line="256.8" w:lineRule="auto"/>
              <w:ind w:right="-418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(     ) Contratação de particulares, observadas as normas para contratos da</w:t>
            </w:r>
          </w:p>
          <w:p w:rsidR="00000000" w:rsidDel="00000000" w:rsidP="00000000" w:rsidRDefault="00000000" w:rsidRPr="00000000" w14:paraId="00000029">
            <w:pPr>
              <w:spacing w:after="120" w:line="256.8" w:lineRule="auto"/>
              <w:ind w:right="-418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administração pública.</w:t>
            </w:r>
          </w:p>
          <w:p w:rsidR="00000000" w:rsidDel="00000000" w:rsidP="00000000" w:rsidRDefault="00000000" w:rsidRPr="00000000" w14:paraId="0000002A">
            <w:pPr>
              <w:spacing w:after="120" w:line="256.8" w:lineRule="auto"/>
              <w:ind w:right="-418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(     ) Descentralizada, por meio da celebração de convênios, acordos, ajustes ou</w:t>
            </w:r>
          </w:p>
          <w:p w:rsidR="00000000" w:rsidDel="00000000" w:rsidP="00000000" w:rsidRDefault="00000000" w:rsidRPr="00000000" w14:paraId="0000002B">
            <w:pPr>
              <w:spacing w:after="120" w:line="256.8" w:lineRule="auto"/>
              <w:ind w:right="-418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outros instrumentos</w:t>
            </w:r>
          </w:p>
          <w:p w:rsidR="00000000" w:rsidDel="00000000" w:rsidP="00000000" w:rsidRDefault="00000000" w:rsidRPr="00000000" w14:paraId="0000002C">
            <w:pPr>
              <w:spacing w:after="120" w:line="256.8" w:lineRule="auto"/>
              <w:ind w:right="-418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congêneres, com entes federativos, entidades privadas sem fins lucrativos, </w:t>
            </w:r>
          </w:p>
          <w:p w:rsidR="00000000" w:rsidDel="00000000" w:rsidP="00000000" w:rsidRDefault="00000000" w:rsidRPr="00000000" w14:paraId="0000002D">
            <w:pPr>
              <w:spacing w:after="120" w:line="256.8" w:lineRule="auto"/>
              <w:ind w:right="-418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organismos internacionais ou fundações de apoio regidas pela Lei nº 8.958, </w:t>
            </w:r>
          </w:p>
          <w:p w:rsidR="00000000" w:rsidDel="00000000" w:rsidP="00000000" w:rsidRDefault="00000000" w:rsidRPr="00000000" w14:paraId="0000002E">
            <w:pPr>
              <w:spacing w:after="120" w:line="256.8" w:lineRule="auto"/>
              <w:ind w:right="-418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 20 de dezembro de 1994.</w:t>
            </w:r>
          </w:p>
          <w:p w:rsidR="00000000" w:rsidDel="00000000" w:rsidP="00000000" w:rsidRDefault="00000000" w:rsidRPr="00000000" w14:paraId="0000002F">
            <w:pPr>
              <w:spacing w:after="120" w:line="256.8" w:lineRule="auto"/>
              <w:rPr>
                <w:b w:val="1"/>
                <w:i w:val="1"/>
                <w:color w:val="2f5496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2f5496"/>
                <w:sz w:val="18"/>
                <w:szCs w:val="18"/>
                <w:rtl w:val="0"/>
              </w:rPr>
              <w:t xml:space="preserve">Observação:</w:t>
            </w:r>
          </w:p>
          <w:p w:rsidR="00000000" w:rsidDel="00000000" w:rsidP="00000000" w:rsidRDefault="00000000" w:rsidRPr="00000000" w14:paraId="00000030">
            <w:pPr>
              <w:spacing w:after="120" w:line="256.8" w:lineRule="auto"/>
              <w:ind w:left="720" w:hanging="360"/>
              <w:rPr>
                <w:b w:val="1"/>
                <w:i w:val="1"/>
                <w:color w:val="2f5496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2f5496"/>
                <w:sz w:val="16"/>
                <w:szCs w:val="16"/>
                <w:rtl w:val="0"/>
              </w:rPr>
              <w:t xml:space="preserve">1)</w:t>
            </w:r>
            <w:r w:rsidDel="00000000" w:rsidR="00000000" w:rsidRPr="00000000">
              <w:rPr>
                <w:b w:val="1"/>
                <w:color w:val="2f5496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b w:val="1"/>
                <w:i w:val="1"/>
                <w:color w:val="2f5496"/>
                <w:sz w:val="18"/>
                <w:szCs w:val="18"/>
                <w:rtl w:val="0"/>
              </w:rPr>
              <w:t xml:space="preserve">Podem ser marcadas uma, duas ou três possibilidades.</w:t>
            </w:r>
          </w:p>
          <w:p w:rsidR="00000000" w:rsidDel="00000000" w:rsidP="00000000" w:rsidRDefault="00000000" w:rsidRPr="00000000" w14:paraId="00000031">
            <w:pPr>
              <w:spacing w:after="120" w:line="256.8" w:lineRule="auto"/>
              <w:ind w:left="720" w:hanging="360"/>
              <w:rPr>
                <w:b w:val="1"/>
                <w:i w:val="1"/>
                <w:color w:val="2f5496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2f5496"/>
                <w:sz w:val="16"/>
                <w:szCs w:val="16"/>
                <w:rtl w:val="0"/>
              </w:rPr>
              <w:t xml:space="preserve">2)</w:t>
            </w:r>
            <w:r w:rsidDel="00000000" w:rsidR="00000000" w:rsidRPr="00000000">
              <w:rPr>
                <w:b w:val="1"/>
                <w:color w:val="2f5496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b w:val="1"/>
                <w:i w:val="1"/>
                <w:color w:val="2f5496"/>
                <w:sz w:val="18"/>
                <w:szCs w:val="18"/>
                <w:rtl w:val="0"/>
              </w:rPr>
              <w:t xml:space="preserve">Não é possível selecionar forma de execução que não esteja prevista no Cadastro de Ações da ação orçamentária específica, disponível no SIOP.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after="120" w:line="256.8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CUSTOS INDIRETOS (ART. 8, §2°)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120" w:line="256.8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Unidade Descentralizadora autoriza a realização de despesas com custos operacionais necessários à consecução do objeto do TED?</w:t>
            </w:r>
          </w:p>
          <w:p w:rsidR="00000000" w:rsidDel="00000000" w:rsidP="00000000" w:rsidRDefault="00000000" w:rsidRPr="00000000" w14:paraId="00000034">
            <w:pPr>
              <w:spacing w:after="120" w:line="256.8" w:lineRule="auto"/>
              <w:ind w:left="20" w:righ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 )Sim</w:t>
            </w:r>
          </w:p>
          <w:p w:rsidR="00000000" w:rsidDel="00000000" w:rsidP="00000000" w:rsidRDefault="00000000" w:rsidRPr="00000000" w14:paraId="00000035">
            <w:pPr>
              <w:spacing w:after="120" w:line="256.8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X )Não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spacing w:after="120" w:line="256.8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CRONOGRAMA FÍSICO-FINANCEIRO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120" w:line="256.8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81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104.1666666666667"/>
              <w:gridCol w:w="1215"/>
              <w:gridCol w:w="975"/>
              <w:gridCol w:w="1104.1666666666667"/>
              <w:gridCol w:w="1104.1666666666667"/>
              <w:gridCol w:w="1104.1666666666667"/>
              <w:gridCol w:w="1104.1666666666667"/>
              <w:gridCol w:w="1104.1666666666667"/>
              <w:tblGridChange w:id="0">
                <w:tblGrid>
                  <w:gridCol w:w="1104.1666666666667"/>
                  <w:gridCol w:w="1215"/>
                  <w:gridCol w:w="975"/>
                  <w:gridCol w:w="1104.1666666666667"/>
                  <w:gridCol w:w="1104.1666666666667"/>
                  <w:gridCol w:w="1104.1666666666667"/>
                  <w:gridCol w:w="1104.1666666666667"/>
                  <w:gridCol w:w="1104.1666666666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8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METAS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9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DESCRIÇÃO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A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UNIDADE DE MEDIDA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B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QUANTIDADE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C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VALOR UNITÁRIO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D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VALOR TOTAL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E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ÍNICIO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F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FIM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0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1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2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3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4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5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6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7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8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9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A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B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C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D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E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F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0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1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2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3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4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5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6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7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8">
            <w:pPr>
              <w:spacing w:after="120" w:line="256.8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spacing w:after="120" w:line="256.8" w:lineRule="auto"/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CRONOGRAMA DE DESEMBOLSO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120" w:line="256.8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879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845"/>
              <w:gridCol w:w="6945"/>
              <w:tblGridChange w:id="0">
                <w:tblGrid>
                  <w:gridCol w:w="1845"/>
                  <w:gridCol w:w="694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B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0"/>
                      <w:szCs w:val="20"/>
                      <w:rtl w:val="0"/>
                    </w:rPr>
                    <w:t xml:space="preserve">MÊS/ANO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C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0"/>
                      <w:szCs w:val="20"/>
                      <w:rtl w:val="0"/>
                    </w:rPr>
                    <w:t xml:space="preserve">VALOR R$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D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E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F">
            <w:pPr>
              <w:spacing w:after="120" w:line="256.8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spacing w:after="120" w:line="256.8" w:lineRule="auto"/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PLANO DE APLICAÇÃO CONSOLIDADO - PAD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120" w:line="256.8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881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765"/>
              <w:gridCol w:w="2085"/>
              <w:gridCol w:w="2965"/>
              <w:tblGridChange w:id="0">
                <w:tblGrid>
                  <w:gridCol w:w="3765"/>
                  <w:gridCol w:w="2085"/>
                  <w:gridCol w:w="296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2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CÓDIGO DA NATUREZA DA DESPESA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3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CUSTO INDIRETO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4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VALOR PREVISTO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5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6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7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8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9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A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B">
            <w:pPr>
              <w:spacing w:after="120" w:line="256.8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spacing w:after="120" w:line="256.8" w:lineRule="auto"/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PROPOSIÇÃO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120" w:line="256.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Local e data</w:t>
            </w:r>
          </w:p>
          <w:p w:rsidR="00000000" w:rsidDel="00000000" w:rsidP="00000000" w:rsidRDefault="00000000" w:rsidRPr="00000000" w14:paraId="0000006E">
            <w:pPr>
              <w:spacing w:after="120" w:line="256.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Campo Grande, XX de mês de 2021.</w:t>
            </w:r>
          </w:p>
          <w:p w:rsidR="00000000" w:rsidDel="00000000" w:rsidP="00000000" w:rsidRDefault="00000000" w:rsidRPr="00000000" w14:paraId="0000006F">
            <w:pPr>
              <w:spacing w:after="120" w:line="256.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e assinatura do Responsável pela Unidade Descentralizada </w:t>
            </w:r>
          </w:p>
          <w:p w:rsidR="00000000" w:rsidDel="00000000" w:rsidP="00000000" w:rsidRDefault="00000000" w:rsidRPr="00000000" w14:paraId="00000070">
            <w:pPr>
              <w:spacing w:after="120" w:line="256.8" w:lineRule="auto"/>
              <w:ind w:left="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71">
            <w:pPr>
              <w:spacing w:after="120" w:line="256.8" w:lineRule="auto"/>
              <w:ind w:left="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 do Reitor atual</w:t>
            </w:r>
          </w:p>
          <w:p w:rsidR="00000000" w:rsidDel="00000000" w:rsidP="00000000" w:rsidRDefault="00000000" w:rsidRPr="00000000" w14:paraId="00000072">
            <w:pPr>
              <w:spacing w:after="120" w:line="256.8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Reitor do IFMS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numPr>
                <w:ilvl w:val="0"/>
                <w:numId w:val="1"/>
              </w:numPr>
              <w:spacing w:after="120" w:line="256.8" w:lineRule="auto"/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APROVAÇÃO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120" w:line="256.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Local e data</w:t>
            </w:r>
          </w:p>
          <w:p w:rsidR="00000000" w:rsidDel="00000000" w:rsidP="00000000" w:rsidRDefault="00000000" w:rsidRPr="00000000" w14:paraId="00000075">
            <w:pPr>
              <w:spacing w:after="120" w:line="256.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Brasília, xx de mês de 20xx.</w:t>
            </w:r>
          </w:p>
          <w:p w:rsidR="00000000" w:rsidDel="00000000" w:rsidP="00000000" w:rsidRDefault="00000000" w:rsidRPr="00000000" w14:paraId="00000076">
            <w:pPr>
              <w:spacing w:after="120" w:line="256.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e assinatura do Responsável pela Unidade Descentralizadora</w:t>
            </w:r>
          </w:p>
          <w:p w:rsidR="00000000" w:rsidDel="00000000" w:rsidP="00000000" w:rsidRDefault="00000000" w:rsidRPr="00000000" w14:paraId="00000077">
            <w:pPr>
              <w:spacing w:after="120" w:line="256.8" w:lineRule="auto"/>
              <w:ind w:left="20" w:firstLine="0"/>
              <w:jc w:val="center"/>
              <w:rPr>
                <w:rFonts w:ascii="Calibri" w:cs="Calibri" w:eastAsia="Calibri" w:hAnsi="Calibri"/>
                <w:b w:val="1"/>
                <w:color w:val="2f5496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8">
            <w:pPr>
              <w:spacing w:after="120" w:line="256.8" w:lineRule="auto"/>
              <w:ind w:left="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79">
            <w:pPr>
              <w:spacing w:after="120" w:line="256.8" w:lineRule="auto"/>
              <w:jc w:val="center"/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Nome da autoridade que irá representar o órgão repassador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keepNext w:val="1"/>
        <w:spacing w:line="256.8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